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7A0A8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</w:rPr>
      </w:pPr>
    </w:p>
    <w:p w14:paraId="39AB261F" w14:textId="52ECFD01" w:rsidR="007067EE" w:rsidRPr="000F3DF2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0F3DF2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Załącznik nr 1</w:t>
      </w:r>
      <w:r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0F3DF2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BA524B">
        <w:rPr>
          <w:rFonts w:ascii="Myriad Pro" w:eastAsia="Times New Roman" w:hAnsi="Myriad Pro" w:cs="Arial"/>
          <w:bCs/>
          <w:sz w:val="20"/>
          <w:szCs w:val="20"/>
          <w:lang w:eastAsia="pl-PL"/>
        </w:rPr>
        <w:t>64</w:t>
      </w:r>
    </w:p>
    <w:p w14:paraId="75E24BF9" w14:textId="77777777" w:rsidR="007067EE" w:rsidRPr="000F3DF2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3CF63AA2" w:rsidR="007067EE" w:rsidRPr="000F3DF2" w:rsidRDefault="005F1E3E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lang w:eastAsia="pl-PL"/>
        </w:rPr>
      </w:pPr>
      <w:r w:rsidRPr="000F3DF2">
        <w:rPr>
          <w:rFonts w:ascii="Myriad Pro" w:eastAsia="Times New Roman" w:hAnsi="Myriad Pro" w:cs="Arial"/>
          <w:b/>
          <w:bCs/>
          <w:lang w:eastAsia="pl-PL"/>
        </w:rPr>
        <w:t>FORMULARZ OFERTOWY</w:t>
      </w:r>
    </w:p>
    <w:p w14:paraId="02CD39F1" w14:textId="77777777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Informacja dla Wykonawcy: </w:t>
      </w:r>
    </w:p>
    <w:p w14:paraId="16348248" w14:textId="77777777" w:rsidR="007067EE" w:rsidRPr="000F3DF2" w:rsidRDefault="005F1E3E">
      <w:pPr>
        <w:spacing w:after="0" w:line="240" w:lineRule="auto"/>
        <w:jc w:val="both"/>
        <w:rPr>
          <w:rFonts w:ascii="Myriad Pro" w:hAnsi="Myriad Pro" w:cs="Arial"/>
          <w:bCs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Wykonawca zobowiązany jest zapoznać się z </w:t>
      </w:r>
      <w:r w:rsidRPr="000F3DF2">
        <w:rPr>
          <w:rFonts w:ascii="Myriad Pro" w:hAnsi="Myriad Pro" w:cs="Arial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0F3DF2">
        <w:rPr>
          <w:rFonts w:ascii="Myriad Pro" w:hAnsi="Myriad Pro" w:cs="Arial"/>
          <w:bCs/>
          <w:sz w:val="20"/>
          <w:szCs w:val="20"/>
        </w:rPr>
        <w:t xml:space="preserve">stanowiącą załącznik nr 4 do Zapytania ofertowego. </w:t>
      </w:r>
      <w:r w:rsidRPr="000F3DF2">
        <w:rPr>
          <w:rFonts w:ascii="Myriad Pro" w:hAnsi="Myriad Pro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7776D2AE" w14:textId="77777777" w:rsidR="007067EE" w:rsidRPr="000F3DF2" w:rsidRDefault="005F1E3E">
      <w:pPr>
        <w:jc w:val="both"/>
        <w:rPr>
          <w:rFonts w:ascii="Myriad Pro" w:hAnsi="Myriad Pro" w:cs="Arial"/>
          <w:sz w:val="20"/>
          <w:szCs w:val="20"/>
        </w:rPr>
      </w:pPr>
      <w:r w:rsidRPr="000F3DF2">
        <w:rPr>
          <w:rFonts w:ascii="Myriad Pro" w:hAnsi="Myriad Pro" w:cs="Arial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0F3DF2">
        <w:rPr>
          <w:rFonts w:ascii="Myriad Pro" w:hAnsi="Myriad Pro" w:cs="Arial"/>
          <w:i/>
          <w:sz w:val="20"/>
          <w:szCs w:val="20"/>
        </w:rPr>
        <w:t>pełna nazwa Wykonawcy, jego siedziba oraz cena</w:t>
      </w:r>
      <w:r w:rsidRPr="000F3DF2">
        <w:rPr>
          <w:rFonts w:ascii="Myriad Pro" w:hAnsi="Myriad Pro" w:cs="Arial"/>
          <w:sz w:val="20"/>
          <w:szCs w:val="20"/>
        </w:rPr>
        <w:t xml:space="preserve"> mogą być osoby trzecie przeglądające na ww. stronie wyniki postępowania, w tym np. inni oferenci. </w:t>
      </w:r>
    </w:p>
    <w:p w14:paraId="247D5BD7" w14:textId="60DF7BBF" w:rsidR="007067EE" w:rsidRPr="000F3DF2" w:rsidRDefault="005F1E3E">
      <w:pPr>
        <w:spacing w:after="0" w:line="240" w:lineRule="auto"/>
        <w:jc w:val="both"/>
        <w:rPr>
          <w:rFonts w:ascii="Myriad Pro" w:eastAsia="Calibri" w:hAnsi="Myriad Pro" w:cs="Arial"/>
          <w:b/>
          <w:sz w:val="20"/>
          <w:szCs w:val="20"/>
          <w:lang w:eastAsia="pl-PL"/>
        </w:rPr>
      </w:pPr>
      <w:r w:rsidRPr="000F3DF2">
        <w:rPr>
          <w:rFonts w:ascii="Myriad Pro" w:eastAsia="Calibri" w:hAnsi="Myriad Pro" w:cs="Arial"/>
          <w:b/>
          <w:sz w:val="20"/>
          <w:szCs w:val="20"/>
          <w:lang w:eastAsia="pl-PL"/>
        </w:rPr>
        <w:t xml:space="preserve">Dane dotyczące Wykonawcy: </w:t>
      </w:r>
    </w:p>
    <w:p w14:paraId="789B26CD" w14:textId="77777777" w:rsidR="00E80A00" w:rsidRPr="000F3DF2" w:rsidRDefault="00E80A00">
      <w:pPr>
        <w:spacing w:after="0" w:line="240" w:lineRule="auto"/>
        <w:jc w:val="both"/>
        <w:rPr>
          <w:rFonts w:ascii="Myriad Pro" w:hAnsi="Myriad Pro" w:cs="Arial"/>
          <w:b/>
          <w:sz w:val="20"/>
          <w:szCs w:val="20"/>
          <w:lang w:eastAsia="pl-PL"/>
        </w:rPr>
      </w:pPr>
    </w:p>
    <w:p w14:paraId="7839200B" w14:textId="7F934A76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Pełna nazwa:………………………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………………………………………………………………………………...</w:t>
      </w:r>
    </w:p>
    <w:p w14:paraId="428F3723" w14:textId="7EB4DFB8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</w:t>
      </w:r>
    </w:p>
    <w:p w14:paraId="0B431E59" w14:textId="520DFAD2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Adres:……………………………………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………………………………………..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………………………………………………………………………….</w:t>
      </w:r>
    </w:p>
    <w:p w14:paraId="28EFEDA3" w14:textId="4C263F93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NIP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 xml:space="preserve"> (w przypadku podmiotów) </w:t>
      </w:r>
      <w:r w:rsidRPr="000F3DF2">
        <w:rPr>
          <w:rFonts w:ascii="Myriad Pro" w:hAnsi="Myriad Pro" w:cs="Arial"/>
          <w:sz w:val="20"/>
          <w:szCs w:val="20"/>
          <w:lang w:eastAsia="pl-PL"/>
        </w:rPr>
        <w:t>/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PESEL (w przypadku osób fizycznych)</w:t>
      </w:r>
      <w:r w:rsidRPr="000F3DF2">
        <w:rPr>
          <w:rFonts w:ascii="Myriad Pro" w:hAnsi="Myriad Pro" w:cs="Arial"/>
          <w:sz w:val="20"/>
          <w:szCs w:val="20"/>
          <w:lang w:eastAsia="pl-PL"/>
        </w:rPr>
        <w:t>: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  <w:r w:rsidRPr="000F3DF2">
        <w:rPr>
          <w:rFonts w:ascii="Myriad Pro" w:hAnsi="Myriad Pro" w:cs="Arial"/>
          <w:sz w:val="20"/>
          <w:szCs w:val="20"/>
          <w:lang w:eastAsia="pl-PL"/>
        </w:rPr>
        <w:t>………………</w:t>
      </w:r>
    </w:p>
    <w:p w14:paraId="177C4DA0" w14:textId="3A95CAFF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numer telefonu kontaktowego:……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………………………………………………………………………………… </w:t>
      </w:r>
    </w:p>
    <w:p w14:paraId="16BAAA93" w14:textId="2234365A" w:rsidR="007067EE" w:rsidRPr="000F3DF2" w:rsidRDefault="005F1E3E">
      <w:pPr>
        <w:spacing w:after="0" w:line="360" w:lineRule="auto"/>
        <w:jc w:val="both"/>
        <w:rPr>
          <w:rFonts w:ascii="Myriad Pro" w:hAnsi="Myriad Pro" w:cs="Arial"/>
          <w:sz w:val="20"/>
          <w:szCs w:val="20"/>
          <w:lang w:eastAsia="pl-PL"/>
        </w:rPr>
      </w:pPr>
      <w:r w:rsidRPr="000F3DF2">
        <w:rPr>
          <w:rFonts w:ascii="Myriad Pro" w:hAnsi="Myriad Pro" w:cs="Arial"/>
          <w:sz w:val="20"/>
          <w:szCs w:val="20"/>
          <w:lang w:eastAsia="pl-PL"/>
        </w:rPr>
        <w:t>adres e-mail do kontaktu:………………………………………………</w:t>
      </w:r>
      <w:r w:rsidR="00461CDA" w:rsidRPr="000F3DF2">
        <w:rPr>
          <w:rFonts w:ascii="Myriad Pro" w:hAnsi="Myriad Pro" w:cs="Arial"/>
          <w:sz w:val="20"/>
          <w:szCs w:val="20"/>
          <w:lang w:eastAsia="pl-PL"/>
        </w:rPr>
        <w:t>…………………………….</w:t>
      </w:r>
      <w:r w:rsidRPr="000F3DF2">
        <w:rPr>
          <w:rFonts w:ascii="Myriad Pro" w:hAnsi="Myriad Pro" w:cs="Arial"/>
          <w:sz w:val="20"/>
          <w:szCs w:val="20"/>
          <w:lang w:eastAsia="pl-PL"/>
        </w:rPr>
        <w:t xml:space="preserve">…………………………………………… </w:t>
      </w:r>
    </w:p>
    <w:p w14:paraId="122E8CC4" w14:textId="77777777" w:rsidR="007067EE" w:rsidRPr="000F3DF2" w:rsidRDefault="007067EE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1EDAF9FF" w14:textId="3BD86B48" w:rsidR="007067EE" w:rsidRPr="000F3DF2" w:rsidRDefault="003326F7">
      <w:pPr>
        <w:spacing w:after="0" w:line="240" w:lineRule="auto"/>
        <w:jc w:val="center"/>
        <w:rPr>
          <w:rFonts w:ascii="Myriad Pro" w:hAnsi="Myriad Pro" w:cs="Arial"/>
          <w:b/>
          <w:bCs/>
        </w:rPr>
      </w:pPr>
      <w:r w:rsidRPr="000F3DF2">
        <w:rPr>
          <w:rFonts w:ascii="Myriad Pro" w:eastAsia="Calibri" w:hAnsi="Myriad Pro" w:cs="Arial"/>
          <w:b/>
          <w:bCs/>
          <w:lang w:eastAsia="pl-PL"/>
        </w:rPr>
        <w:t>W</w:t>
      </w:r>
      <w:r w:rsidR="005F1E3E" w:rsidRPr="000F3DF2">
        <w:rPr>
          <w:rFonts w:ascii="Myriad Pro" w:eastAsia="Calibri" w:hAnsi="Myriad Pro" w:cs="Arial"/>
          <w:b/>
          <w:bCs/>
          <w:lang w:eastAsia="pl-PL"/>
        </w:rPr>
        <w:t xml:space="preserve"> odpowiedzi na </w:t>
      </w:r>
      <w:r w:rsidR="005F1E3E" w:rsidRPr="000F3DF2">
        <w:rPr>
          <w:rFonts w:ascii="Myriad Pro" w:eastAsia="Calibri" w:hAnsi="Myriad Pro" w:cs="Arial"/>
          <w:b/>
          <w:bCs/>
        </w:rPr>
        <w:t xml:space="preserve">Zapytanie ofertowe nr </w:t>
      </w:r>
      <w:r w:rsidR="0058333C" w:rsidRPr="000F3DF2">
        <w:rPr>
          <w:rFonts w:ascii="Myriad Pro" w:eastAsia="Times New Roman" w:hAnsi="Myriad Pro" w:cs="Arial"/>
          <w:b/>
          <w:bCs/>
          <w:lang w:eastAsia="pl-PL"/>
        </w:rPr>
        <w:t>BCU-</w:t>
      </w:r>
      <w:r w:rsidR="00BA524B">
        <w:rPr>
          <w:rFonts w:ascii="Myriad Pro" w:eastAsia="Times New Roman" w:hAnsi="Myriad Pro" w:cs="Arial"/>
          <w:b/>
          <w:bCs/>
          <w:lang w:eastAsia="pl-PL"/>
        </w:rPr>
        <w:t>64</w:t>
      </w:r>
    </w:p>
    <w:p w14:paraId="2C194E39" w14:textId="77777777" w:rsidR="0000436B" w:rsidRPr="000F3DF2" w:rsidRDefault="0000436B" w:rsidP="0000436B">
      <w:pPr>
        <w:spacing w:after="0" w:line="240" w:lineRule="auto"/>
        <w:jc w:val="both"/>
        <w:rPr>
          <w:rFonts w:ascii="Myriad Pro" w:eastAsia="Calibri" w:hAnsi="Myriad Pro" w:cs="Arial"/>
          <w:sz w:val="20"/>
          <w:szCs w:val="20"/>
        </w:rPr>
      </w:pPr>
    </w:p>
    <w:p w14:paraId="27B06820" w14:textId="6EABB4C0" w:rsidR="00210CE8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 xml:space="preserve">składam ofertę na zrealizowanie przedmiotu zamówienia, </w:t>
      </w:r>
    </w:p>
    <w:p w14:paraId="4C422B86" w14:textId="77777777" w:rsidR="00210CE8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</w:p>
    <w:p w14:paraId="4EC086A2" w14:textId="218CA499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za </w:t>
      </w:r>
      <w:r w:rsidRPr="00DC290D">
        <w:rPr>
          <w:rFonts w:ascii="Myriad Pro" w:hAnsi="Myriad Pro" w:cs="Arial"/>
          <w:b/>
          <w:bCs/>
        </w:rPr>
        <w:t>zryczałtowaną cenę netto</w:t>
      </w:r>
      <w:r w:rsidRPr="00DC290D">
        <w:rPr>
          <w:rFonts w:ascii="Myriad Pro" w:hAnsi="Myriad Pro" w:cs="Arial"/>
        </w:rPr>
        <w:t xml:space="preserve"> (w PLN) …………………………………………………</w:t>
      </w:r>
    </w:p>
    <w:p w14:paraId="4AF9DD4D" w14:textId="2B935128" w:rsidR="00210CE8" w:rsidRPr="00DC290D" w:rsidRDefault="00210CE8" w:rsidP="00210CE8">
      <w:pPr>
        <w:spacing w:after="0" w:line="360" w:lineRule="auto"/>
        <w:jc w:val="both"/>
        <w:rPr>
          <w:rFonts w:ascii="Myriad Pro" w:hAnsi="Myriad Pro" w:cs="Arial"/>
        </w:rPr>
      </w:pPr>
      <w:r w:rsidRPr="00DC290D">
        <w:rPr>
          <w:rFonts w:ascii="Myriad Pro" w:hAnsi="Myriad Pro" w:cs="Arial"/>
        </w:rPr>
        <w:t xml:space="preserve">czyli zryczałtowaną cenę brutto (w PLN)  ……………………………………………… </w:t>
      </w:r>
    </w:p>
    <w:p w14:paraId="5FFD9EDD" w14:textId="35974C59" w:rsidR="0000436B" w:rsidRDefault="0000436B" w:rsidP="0000436B">
      <w:pPr>
        <w:spacing w:after="0" w:line="240" w:lineRule="auto"/>
        <w:jc w:val="both"/>
        <w:rPr>
          <w:rFonts w:ascii="Myriad Pro" w:eastAsia="Times New Roman" w:hAnsi="Myriad Pro" w:cs="Arial"/>
          <w:lang w:eastAsia="ar-SA"/>
        </w:rPr>
      </w:pPr>
      <w:r w:rsidRPr="000F3DF2">
        <w:rPr>
          <w:rFonts w:ascii="Myriad Pro" w:eastAsia="Times New Roman" w:hAnsi="Myriad Pro" w:cs="Arial"/>
          <w:lang w:eastAsia="ar-SA"/>
        </w:rPr>
        <w:t>proponując:</w:t>
      </w:r>
    </w:p>
    <w:p w14:paraId="599E6166" w14:textId="5819A7BC" w:rsidR="00210CE8" w:rsidRPr="00BA524B" w:rsidRDefault="00210CE8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tbl>
      <w:tblPr>
        <w:tblStyle w:val="Tabela-Siatka"/>
        <w:tblpPr w:leftFromText="141" w:rightFromText="141" w:vertAnchor="text" w:tblpX="-289" w:tblpY="1"/>
        <w:tblOverlap w:val="never"/>
        <w:tblW w:w="10060" w:type="dxa"/>
        <w:tblLayout w:type="fixed"/>
        <w:tblLook w:val="04A0" w:firstRow="1" w:lastRow="0" w:firstColumn="1" w:lastColumn="0" w:noHBand="0" w:noVBand="1"/>
      </w:tblPr>
      <w:tblGrid>
        <w:gridCol w:w="2263"/>
        <w:gridCol w:w="5529"/>
        <w:gridCol w:w="567"/>
        <w:gridCol w:w="1701"/>
      </w:tblGrid>
      <w:tr w:rsidR="00BA524B" w:rsidRPr="00BA524B" w14:paraId="1A3A1C21" w14:textId="419FED6F" w:rsidTr="00BA524B">
        <w:trPr>
          <w:trHeight w:val="44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3EC8" w14:textId="3FDE318A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72E6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Specyfikacja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B5A7D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573B5509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(szt.)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4970A" w14:textId="5BDE1964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b/>
                <w:bCs/>
                <w:color w:val="000000"/>
                <w:sz w:val="18"/>
                <w:szCs w:val="18"/>
              </w:rPr>
              <w:t>Producent/ Marka/ Nazwa własna produktu</w:t>
            </w:r>
          </w:p>
        </w:tc>
      </w:tr>
      <w:tr w:rsidR="00BA524B" w:rsidRPr="00BA524B" w14:paraId="0E575946" w14:textId="41031AB2" w:rsidTr="00BA524B">
        <w:trPr>
          <w:trHeight w:val="114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DA02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bookmarkStart w:id="0" w:name="_Hlk216300153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Preparat do głębokiego oczyszczania skóry głowy regulujący wydzielanie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sebum</w:t>
            </w:r>
            <w:proofErr w:type="spellEnd"/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4528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oczyszczanie skóry głowy i redukcja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sebum</w:t>
            </w:r>
            <w:proofErr w:type="spellEnd"/>
          </w:p>
          <w:p w14:paraId="7CFF05D7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kwas salicylowy, pokrzywa, łopian,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niacynamid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cynk PCA</w:t>
            </w:r>
          </w:p>
          <w:p w14:paraId="5E90021D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150 - 200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DF9DC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041E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6431872E" w14:textId="13BECA7E" w:rsidTr="00BA524B">
        <w:trPr>
          <w:trHeight w:val="83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7891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Peeling oczyszczający do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3DFA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usuwanie martwego naskórka i nadmiaru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sebum</w:t>
            </w:r>
            <w:proofErr w:type="spellEnd"/>
          </w:p>
          <w:p w14:paraId="7284577D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enzymy roślinne, kwas salicylowy, ekstrakty roślinne,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pantenol</w:t>
            </w:r>
            <w:proofErr w:type="spellEnd"/>
          </w:p>
          <w:p w14:paraId="5A1D550A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4399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B0437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11A83542" w14:textId="398D6D8D" w:rsidTr="00BA524B">
        <w:trPr>
          <w:trHeight w:val="99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BD430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Peeling enzymatyczny do wrażliwej skóry głowy o działaniu łagodzącym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82587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delikatne oczyszczanie skóry wrażliwej </w:t>
            </w:r>
          </w:p>
          <w:p w14:paraId="2EB4A20E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olej migdałowy, rumianek, łopian,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pantenol</w:t>
            </w:r>
            <w:proofErr w:type="spellEnd"/>
          </w:p>
          <w:p w14:paraId="62B9D025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30C36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7D36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5964D730" w14:textId="6AC042ED" w:rsidTr="00BA524B">
        <w:trPr>
          <w:trHeight w:val="99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FDCF2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lastRenderedPageBreak/>
              <w:t>Peeling łagodząco-oczyszczający do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C240D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delikatne złuszczanie i oczyszczanie skóry </w:t>
            </w:r>
          </w:p>
          <w:p w14:paraId="551FF58A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pantenol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ekstrakty roślinne, oleje roślinne</w:t>
            </w:r>
          </w:p>
          <w:p w14:paraId="461BA1C6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FF5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4C9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74E569DD" w14:textId="2D912913" w:rsidTr="00BA524B">
        <w:trPr>
          <w:trHeight w:val="97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02395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Peeling enzymatyczny do głębokiego oczyszczania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1C81E" w14:textId="77777777" w:rsidR="00BA524B" w:rsidRPr="00BA524B" w:rsidRDefault="00BA524B" w:rsidP="00CC3810">
            <w:pPr>
              <w:suppressAutoHyphens w:val="0"/>
              <w:spacing w:after="0" w:line="240" w:lineRule="auto"/>
              <w:ind w:left="-43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usuwanie zrogowaciałego naskórka </w:t>
            </w:r>
          </w:p>
          <w:p w14:paraId="6BE7218E" w14:textId="77777777" w:rsidR="00BA524B" w:rsidRPr="00BA524B" w:rsidRDefault="00BA524B" w:rsidP="00CC3810">
            <w:pPr>
              <w:suppressAutoHyphens w:val="0"/>
              <w:spacing w:after="0" w:line="240" w:lineRule="auto"/>
              <w:ind w:left="-43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papaina,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bromelaina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pantenol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alantoina</w:t>
            </w:r>
            <w:proofErr w:type="spellEnd"/>
          </w:p>
          <w:p w14:paraId="1CFF2BC4" w14:textId="77777777" w:rsidR="00BA524B" w:rsidRPr="00BA524B" w:rsidRDefault="00BA524B" w:rsidP="00CC3810">
            <w:pPr>
              <w:suppressAutoHyphens w:val="0"/>
              <w:spacing w:after="0" w:line="240" w:lineRule="auto"/>
              <w:ind w:left="-43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100 - 150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B654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80AA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75562B47" w14:textId="4A11CD87" w:rsidTr="00BA524B">
        <w:trPr>
          <w:trHeight w:val="83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B29B7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Peeling enzymatyczno-oczyszczający do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C10A5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złuszczanie i oczyszczanie skóry głowy </w:t>
            </w:r>
          </w:p>
          <w:p w14:paraId="48B76880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enzymy roślinne, minerały wulkaniczne, ekstrakty roślinne</w:t>
            </w:r>
          </w:p>
          <w:p w14:paraId="3F30D92E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9C04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690BB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1AD9CE06" w14:textId="1EEB23DD" w:rsidTr="00BA524B">
        <w:trPr>
          <w:trHeight w:val="63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3D3B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Maska oczyszczająca do skóry głowy z tendencją do przetłuszczania i łupieżu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4AC6B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regulacja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sebum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i oczyszczanie </w:t>
            </w:r>
          </w:p>
          <w:p w14:paraId="47D75040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srebro koloidalne, ekstrakty roślinne</w:t>
            </w:r>
          </w:p>
          <w:p w14:paraId="2A2E76C0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150 - 200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72E0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852A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3A207BCA" w14:textId="43C078B8" w:rsidTr="00BA524B">
        <w:trPr>
          <w:trHeight w:val="84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17D12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Maska detoksykująco-oczyszczająca do skóry głowy i włosów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7DA8F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usuwanie zanieczyszczeń i pozostałości kosmetyków </w:t>
            </w:r>
          </w:p>
          <w:p w14:paraId="1EB84A36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ekstrakty roślinne detoksykujące, składniki nawilżające</w:t>
            </w:r>
          </w:p>
          <w:p w14:paraId="1F03BE2E" w14:textId="77777777" w:rsidR="00BA524B" w:rsidRPr="00BA524B" w:rsidRDefault="00BA524B" w:rsidP="00CC3810">
            <w:pPr>
              <w:suppressAutoHyphens w:val="0"/>
              <w:spacing w:after="0" w:line="240" w:lineRule="auto"/>
              <w:ind w:left="33"/>
              <w:jc w:val="both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150 - 200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3A5E7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0A3A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19E78D13" w14:textId="4C6935AD" w:rsidTr="00BA524B">
        <w:trPr>
          <w:trHeight w:val="84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CB61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Maska wzmacniająca do skóry głowy i włosów z tendencją do wypadania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BF74B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wzmocnienie cebulek włosowych </w:t>
            </w:r>
          </w:p>
          <w:p w14:paraId="6E8AD4C8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arginina, ekstrakt chili, imbir, olej migdałowy</w:t>
            </w:r>
          </w:p>
          <w:p w14:paraId="5F11E302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150 - 200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EA25C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D092F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331E1474" w14:textId="6F963A05" w:rsidTr="00BA524B">
        <w:trPr>
          <w:trHeight w:val="70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BC9B9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Szampon wspierający równowagę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mikrobiomu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6A469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wsparcie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mikrobiomu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skóry głowy </w:t>
            </w:r>
          </w:p>
          <w:p w14:paraId="4BAE20B1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propolis,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oktenidyna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alantoina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proteiny pszenicy</w:t>
            </w:r>
          </w:p>
          <w:p w14:paraId="72290A41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454B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CCC06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0E8829EE" w14:textId="446BE5E9" w:rsidTr="00BA524B">
        <w:trPr>
          <w:trHeight w:val="87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878D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Szampon nawilżająco-regenerujący z hydrolizowanym kolagenem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E4CB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pielęgnacja skóry wrażliwej </w:t>
            </w:r>
          </w:p>
          <w:p w14:paraId="171D1EE8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hydrolizowany kolagen, składniki nawilżające</w:t>
            </w:r>
          </w:p>
          <w:p w14:paraId="533777FB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2BFE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EC7D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606C98AC" w14:textId="4D00773D" w:rsidTr="00BA524B">
        <w:trPr>
          <w:trHeight w:val="942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D475C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Szampon odżywczo-regenerujący do włosów suchych i zniszczonych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75B3B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regeneracja włosów </w:t>
            </w:r>
          </w:p>
          <w:p w14:paraId="0823B2DD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aminokwasy jedwabiu,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amla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proteiny roślinne, olej rzepakowy</w:t>
            </w:r>
          </w:p>
          <w:p w14:paraId="5C918640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82768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B3481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391BA18A" w14:textId="4B4A0E6E" w:rsidTr="00BA524B">
        <w:trPr>
          <w:trHeight w:val="100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9DACC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Szampon przeciwłupieżowy do skóry głowy z tendencją do łupieżu tłustego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958E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redukcja tłustej łuski </w:t>
            </w:r>
          </w:p>
          <w:p w14:paraId="20655370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olamina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piroktonowa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kwas salicylowy, szałwia, skrzyp</w:t>
            </w:r>
          </w:p>
          <w:p w14:paraId="6A3EA40F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8D262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87C6E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08FD6E77" w14:textId="0D6A8C70" w:rsidTr="00BA524B">
        <w:trPr>
          <w:trHeight w:val="1058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0FDDA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Szampon regulujący wydzielanie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sebum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do skóry głowy z tendencją do łojotoku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90CD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kontrola przetłuszczania </w:t>
            </w:r>
          </w:p>
          <w:p w14:paraId="30AAE503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siarka, sól morska, szałwia, bluszcz</w:t>
            </w:r>
          </w:p>
          <w:p w14:paraId="27206415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C31C1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A5D8F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3EDFB742" w14:textId="7C040B9D" w:rsidTr="00BA524B">
        <w:trPr>
          <w:trHeight w:val="129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38B4A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Szampon przeciwłupieżowy do skóry głowy z tendencją do łupieżu suchego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A1B3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redukcja suchego łupieżu </w:t>
            </w:r>
          </w:p>
          <w:p w14:paraId="66DF27C4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babka lancetowata, nagietek, krwawnik</w:t>
            </w:r>
          </w:p>
          <w:p w14:paraId="1A057EF2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BD3D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E8FFA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1EF138D7" w14:textId="75265317" w:rsidTr="00BA524B">
        <w:trPr>
          <w:trHeight w:val="95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409C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313" w:hanging="142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Szampon wspomagający ograniczenie wypadania włosów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96E25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wzmocnienie mieszków włosowych </w:t>
            </w:r>
          </w:p>
          <w:p w14:paraId="3BB37A9A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adenozyna, siarka koloidalna, kwas linolenowy</w:t>
            </w:r>
          </w:p>
          <w:p w14:paraId="6F7334C4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200 - 250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C46B4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EA16D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52F9671B" w14:textId="1593A70B" w:rsidTr="00BA524B">
        <w:trPr>
          <w:trHeight w:val="977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E5497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tabs>
                <w:tab w:val="left" w:pos="2782"/>
              </w:tabs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lastRenderedPageBreak/>
              <w:t>Serum oczyszczające i złuszczające do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FF71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Zastosowanie: oczyszczanie i odblokowanie mieszków włosowych Składniki: czarna porzeczka, kwasy AHA, cytrusy, rozmaryn</w:t>
            </w:r>
          </w:p>
          <w:p w14:paraId="0217830C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1389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1FAB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5AD59A9F" w14:textId="20D7D8B0" w:rsidTr="00BA524B">
        <w:trPr>
          <w:trHeight w:val="129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55CB6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Serum regenerujące do skóry głowy wspomagające ograniczenie wypadania włosów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28D28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regeneracja skóry głowy </w:t>
            </w:r>
          </w:p>
          <w:p w14:paraId="5B1E059B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colostrum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mleko klaczy, proteiny jedwabiu</w:t>
            </w:r>
          </w:p>
          <w:p w14:paraId="29C9EF7D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50 - 100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562A1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8B31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75A5D192" w14:textId="11089392" w:rsidTr="00BA524B">
        <w:trPr>
          <w:trHeight w:val="1095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9A153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Koncentrat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trychologiczny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wspomagający ograniczenie wypadania włosów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C5A4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stymulacja mikrokrążenia </w:t>
            </w:r>
          </w:p>
          <w:p w14:paraId="3E811246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Składniki: palma sabałowa, żeń</w:t>
            </w: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noBreakHyphen/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szeń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mięta, aloes</w:t>
            </w:r>
          </w:p>
          <w:p w14:paraId="78A6DE45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9EAEA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076E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0146FFE7" w14:textId="7BB3D40F" w:rsidTr="00BA524B">
        <w:trPr>
          <w:trHeight w:val="84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C193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Lotion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trychologiczny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wspomagający ograniczenie wypadania włosów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2833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wzmocnienie cebulek włosowych </w:t>
            </w:r>
          </w:p>
          <w:p w14:paraId="75D319D8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pokrzywa, imbir, rozmaryn,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pantenol</w:t>
            </w:r>
            <w:proofErr w:type="spellEnd"/>
          </w:p>
          <w:p w14:paraId="3E937432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100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D7E67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4021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3815ED38" w14:textId="4238156B" w:rsidTr="00BA524B">
        <w:trPr>
          <w:trHeight w:val="129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3E32A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Lotion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trychologiczny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stymulujący wzrost włosów w ampułkach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761C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Zastosowanie: intensywna stymulacja mieszków włosowych</w:t>
            </w:r>
          </w:p>
          <w:p w14:paraId="67C5E9D2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adenozyna,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kapsaicyna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witaminy B, pokrzywa</w:t>
            </w:r>
          </w:p>
          <w:p w14:paraId="2EA81716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5 - 10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A7778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8521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0F07C1F3" w14:textId="4EF24C55" w:rsidTr="00BA524B">
        <w:trPr>
          <w:trHeight w:val="1130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A40C8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Balsam z kolagenem do wrażliwej skóry głowy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409E1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eliminacja suchego łupież, redukcja łuszczenia i zaczerwienienia. Lepsze nawilżenie i regeneracja naskórka </w:t>
            </w:r>
          </w:p>
          <w:p w14:paraId="5E8BD2AE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alantoina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, krwawnik, rumianek, dziurawiec, kocanka i męczennica</w:t>
            </w:r>
          </w:p>
          <w:p w14:paraId="351E442A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Pojemność: 50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9C8C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730C5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739EEA03" w14:textId="51C6D1E1" w:rsidTr="00BA524B">
        <w:trPr>
          <w:trHeight w:val="129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4A57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Preparat do oczyszczania skóry głowy, usuwania nadmiaru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sebum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oraz zanieczyszczeń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8B4E3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Zastosowanie:  poprawa kondycji skóry głowy i włosów, detoksykacja skóry głowy, działanie przeciwłojotokowe,  działanie przeciwłupieżowe, działanie ściągające i oczyszczające, kojenie skóry i wspomaganie regeneracji</w:t>
            </w:r>
          </w:p>
          <w:p w14:paraId="708034AA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 ekstrakt z pokrzywy, lawendy, drzewa herbacianego i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alantoina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br/>
              <w:t>Pojemność: 300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1538D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E762F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107A771A" w14:textId="4FB8D3EC" w:rsidTr="00BA524B">
        <w:trPr>
          <w:trHeight w:val="129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7239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Preparat przeznaczony do pielęgnacji skóry głowy z tendencją do łupieżu oraz świądu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EC0C3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Arial"/>
                <w:color w:val="1A1A1A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color w:val="1A1A1A"/>
                <w:sz w:val="18"/>
                <w:szCs w:val="18"/>
              </w:rPr>
              <w:t xml:space="preserve">Zastosowanie: działanie przeciwgrzybicze i przeciwbakteryjne, oczyszczanie skóry głowy z toksyn, redukcja wydzielania </w:t>
            </w:r>
            <w:proofErr w:type="spellStart"/>
            <w:r w:rsidRPr="00BA524B">
              <w:rPr>
                <w:rFonts w:ascii="Myriad Pro" w:hAnsi="Myriad Pro" w:cs="Arial"/>
                <w:color w:val="1A1A1A"/>
                <w:sz w:val="18"/>
                <w:szCs w:val="18"/>
              </w:rPr>
              <w:t>sebum</w:t>
            </w:r>
            <w:proofErr w:type="spellEnd"/>
            <w:r w:rsidRPr="00BA524B">
              <w:rPr>
                <w:rFonts w:ascii="Myriad Pro" w:hAnsi="Myriad Pro" w:cs="Arial"/>
                <w:color w:val="1A1A1A"/>
                <w:sz w:val="18"/>
                <w:szCs w:val="18"/>
              </w:rPr>
              <w:t>, nawilżanie i regeneracja</w:t>
            </w:r>
          </w:p>
          <w:p w14:paraId="1CD5BA54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Arial"/>
                <w:color w:val="1A1A1A"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color w:val="1A1A1A"/>
                <w:sz w:val="18"/>
                <w:szCs w:val="18"/>
              </w:rPr>
              <w:t>Składniki:  ekstrakt z wierzby białej, ekstrakt z liści brzozy brodawkowatej, tymianek oraz mięta pieprzowa</w:t>
            </w:r>
          </w:p>
          <w:p w14:paraId="4E59F8EA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Arial"/>
                <w:color w:val="1A1A1A"/>
                <w:sz w:val="18"/>
                <w:szCs w:val="18"/>
              </w:rPr>
              <w:t>Pojemność: 500 ml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EFF06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DF54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tr w:rsidR="00BA524B" w:rsidRPr="00BA524B" w14:paraId="47F33B89" w14:textId="1CD23DC9" w:rsidTr="00BA524B">
        <w:trPr>
          <w:trHeight w:val="129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7E5E7" w14:textId="77777777" w:rsidR="00BA524B" w:rsidRPr="00BA524B" w:rsidRDefault="00BA524B" w:rsidP="00BA524B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40" w:lineRule="auto"/>
              <w:ind w:left="318" w:hanging="147"/>
              <w:rPr>
                <w:rFonts w:ascii="Myriad Pro" w:hAnsi="Myriad Pro"/>
                <w:b/>
                <w:bCs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Preparat przeznaczony do pielęgnacji wrażliwej, podrażnionej skóry głowy z tendencją do świądu lub łupieżu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BB75F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Zastosowanie:  pielęgnacja wrażliwej, podrażnionej skóry głowy z tendencją do świądu lub łupieżu </w:t>
            </w:r>
          </w:p>
          <w:p w14:paraId="013672EF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Składniki: </w:t>
            </w:r>
            <w:r w:rsidRPr="00BA524B">
              <w:rPr>
                <w:rFonts w:ascii="Myriad Pro" w:hAnsi="Myriad Pro"/>
                <w:sz w:val="18"/>
                <w:szCs w:val="18"/>
              </w:rPr>
              <w:t xml:space="preserve"> </w:t>
            </w: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woda z cytryny, ekstrakt z </w:t>
            </w:r>
            <w:proofErr w:type="spellStart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wąkrotki</w:t>
            </w:r>
            <w:proofErr w:type="spellEnd"/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 azjatyckiej,  komórki macierzyste lilaka pospolitego. mentol</w:t>
            </w:r>
          </w:p>
          <w:p w14:paraId="20E3EFE0" w14:textId="77777777" w:rsidR="00BA524B" w:rsidRPr="00BA524B" w:rsidRDefault="00BA524B" w:rsidP="00CC3810">
            <w:pPr>
              <w:spacing w:after="0" w:line="240" w:lineRule="auto"/>
              <w:rPr>
                <w:rFonts w:ascii="Myriad Pro" w:hAnsi="Myriad Pro" w:cs="Calibri"/>
                <w:color w:val="000000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 xml:space="preserve">Pojemność: ampułki  na skórę głowy – komplet 12 szt. x 10 ml,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62EEE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BA524B">
              <w:rPr>
                <w:rFonts w:ascii="Myriad Pro" w:hAnsi="Myriad Pro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F833" w14:textId="77777777" w:rsidR="00BA524B" w:rsidRPr="00BA524B" w:rsidRDefault="00BA524B" w:rsidP="00CC3810">
            <w:pPr>
              <w:autoSpaceDE w:val="0"/>
              <w:autoSpaceDN w:val="0"/>
              <w:adjustRightInd w:val="0"/>
              <w:spacing w:after="0" w:line="240" w:lineRule="auto"/>
              <w:ind w:left="-108" w:right="-107"/>
              <w:jc w:val="center"/>
              <w:rPr>
                <w:rFonts w:ascii="Myriad Pro" w:hAnsi="Myriad Pro" w:cs="Calibri"/>
                <w:color w:val="000000"/>
                <w:sz w:val="18"/>
                <w:szCs w:val="18"/>
              </w:rPr>
            </w:pPr>
          </w:p>
        </w:tc>
      </w:tr>
      <w:bookmarkEnd w:id="0"/>
    </w:tbl>
    <w:p w14:paraId="6B44B913" w14:textId="467D0FAE" w:rsidR="00BA524B" w:rsidRPr="00BA524B" w:rsidRDefault="00BA524B" w:rsidP="0000436B">
      <w:pPr>
        <w:spacing w:after="0" w:line="240" w:lineRule="auto"/>
        <w:jc w:val="both"/>
        <w:rPr>
          <w:rFonts w:ascii="Myriad Pro" w:eastAsia="Times New Roman" w:hAnsi="Myriad Pro" w:cs="Arial"/>
          <w:sz w:val="18"/>
          <w:szCs w:val="18"/>
          <w:lang w:eastAsia="ar-SA"/>
        </w:rPr>
      </w:pPr>
    </w:p>
    <w:p w14:paraId="41BE9313" w14:textId="3635E941" w:rsidR="007067EE" w:rsidRPr="000F3DF2" w:rsidRDefault="005F1E3E">
      <w:pPr>
        <w:jc w:val="both"/>
        <w:rPr>
          <w:rFonts w:ascii="Myriad Pro" w:hAnsi="Myriad Pro" w:cs="Arial"/>
          <w:b/>
        </w:rPr>
      </w:pPr>
      <w:r w:rsidRPr="000F3DF2">
        <w:rPr>
          <w:rFonts w:ascii="Myriad Pro" w:hAnsi="Myriad Pro" w:cs="Arial"/>
          <w:b/>
        </w:rPr>
        <w:t>Jednocześnie</w:t>
      </w:r>
      <w:r w:rsidR="006D1506" w:rsidRPr="000F3DF2">
        <w:rPr>
          <w:rFonts w:ascii="Myriad Pro" w:hAnsi="Myriad Pro" w:cs="Arial"/>
          <w:b/>
        </w:rPr>
        <w:t xml:space="preserve">, w imieniu Wykonawcy </w:t>
      </w:r>
      <w:r w:rsidRPr="000F3DF2">
        <w:rPr>
          <w:rFonts w:ascii="Myriad Pro" w:hAnsi="Myriad Pro" w:cs="Arial"/>
          <w:b/>
        </w:rPr>
        <w:t>oświadczam, że:</w:t>
      </w:r>
    </w:p>
    <w:p w14:paraId="1D1814C3" w14:textId="0B22C469" w:rsidR="00062D67" w:rsidRDefault="00062D67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>
        <w:rPr>
          <w:rFonts w:ascii="Myriad Pro" w:hAnsi="Myriad Pro" w:cs="Arial"/>
        </w:rPr>
        <w:t>Proponowane pr</w:t>
      </w:r>
      <w:r w:rsidR="00BA524B">
        <w:rPr>
          <w:rFonts w:ascii="Myriad Pro" w:hAnsi="Myriad Pro" w:cs="Arial"/>
        </w:rPr>
        <w:t>odukty</w:t>
      </w:r>
      <w:r>
        <w:rPr>
          <w:rFonts w:ascii="Myriad Pro" w:hAnsi="Myriad Pro" w:cs="Arial"/>
        </w:rPr>
        <w:t xml:space="preserve"> spełniają wszystkie postawione w Zapytaniu ofertowym wymagania.</w:t>
      </w:r>
    </w:p>
    <w:p w14:paraId="471D1D43" w14:textId="323B0413" w:rsidR="007067EE" w:rsidRPr="000F3DF2" w:rsidRDefault="005F1E3E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 xml:space="preserve">Cena oferty obejmuje zakres zamówienia określony w Zapytaniu ofertowym, jak również wszystkie koszty towarzyszące wykonaniu zamówienia. </w:t>
      </w:r>
    </w:p>
    <w:p w14:paraId="42F8799E" w14:textId="131D4B98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lastRenderedPageBreak/>
        <w:t>Zapoznałem/zapoznałam</w:t>
      </w:r>
      <w:r w:rsidR="005F1E3E" w:rsidRPr="000F3DF2">
        <w:rPr>
          <w:rFonts w:ascii="Myriad Pro" w:hAnsi="Myriad Pro" w:cs="Arial"/>
        </w:rPr>
        <w:t xml:space="preserve"> się z istotnymi warunkami realizacji zamówienia wskazanymi </w:t>
      </w:r>
      <w:r w:rsidR="001F13F8" w:rsidRPr="000F3DF2">
        <w:rPr>
          <w:rFonts w:ascii="Myriad Pro" w:hAnsi="Myriad Pro" w:cs="Arial"/>
        </w:rPr>
        <w:br/>
      </w:r>
      <w:r w:rsidR="005F1E3E" w:rsidRPr="000F3DF2">
        <w:rPr>
          <w:rFonts w:ascii="Myriad Pro" w:hAnsi="Myriad Pro" w:cs="Arial"/>
        </w:rPr>
        <w:t>w Zapytaniu ofertowym i jego załącznikach, nie wnos</w:t>
      </w:r>
      <w:r w:rsidRPr="000F3DF2">
        <w:rPr>
          <w:rFonts w:ascii="Myriad Pro" w:hAnsi="Myriad Pro" w:cs="Arial"/>
        </w:rPr>
        <w:t>zę</w:t>
      </w:r>
      <w:r w:rsidR="005F1E3E" w:rsidRPr="000F3DF2">
        <w:rPr>
          <w:rFonts w:ascii="Myriad Pro" w:hAnsi="Myriad Pro" w:cs="Arial"/>
        </w:rPr>
        <w:t xml:space="preserve"> do nich zastrzeżeń oraz </w:t>
      </w:r>
      <w:r w:rsidRPr="000F3DF2">
        <w:rPr>
          <w:rFonts w:ascii="Myriad Pro" w:hAnsi="Myriad Pro" w:cs="Arial"/>
        </w:rPr>
        <w:t xml:space="preserve">przyjmuję </w:t>
      </w:r>
      <w:r w:rsidR="005F1E3E" w:rsidRPr="000F3DF2">
        <w:rPr>
          <w:rFonts w:ascii="Myriad Pro" w:hAnsi="Myriad Pro" w:cs="Arial"/>
        </w:rPr>
        <w:t>wskazane warunki.</w:t>
      </w:r>
    </w:p>
    <w:p w14:paraId="515E79EA" w14:textId="4047F7AE" w:rsidR="007067EE" w:rsidRPr="000F3DF2" w:rsidRDefault="006D1506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Związany/a jestem</w:t>
      </w:r>
      <w:r w:rsidR="005F1E3E" w:rsidRPr="000F3DF2">
        <w:rPr>
          <w:rFonts w:ascii="Myriad Pro" w:hAnsi="Myriad Pro" w:cs="Arial"/>
        </w:rPr>
        <w:t xml:space="preserve"> niniejszą ofertą </w:t>
      </w:r>
      <w:r w:rsidR="007C3371" w:rsidRPr="000F3DF2">
        <w:rPr>
          <w:rFonts w:ascii="Myriad Pro" w:hAnsi="Myriad Pro" w:cs="Arial"/>
        </w:rPr>
        <w:t>3</w:t>
      </w:r>
      <w:r w:rsidR="005F1E3E" w:rsidRPr="000F3DF2">
        <w:rPr>
          <w:rFonts w:ascii="Myriad Pro" w:hAnsi="Myriad Pro" w:cs="Arial"/>
        </w:rPr>
        <w:t>0 dni od daty zakończenia terminu składania ofert.</w:t>
      </w:r>
    </w:p>
    <w:p w14:paraId="42B35967" w14:textId="3907BF3D" w:rsidR="00B97A44" w:rsidRPr="000F3DF2" w:rsidRDefault="005F1E3E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bookmarkStart w:id="1" w:name="_Hlk158381894"/>
      <w:r w:rsidRPr="000F3DF2">
        <w:rPr>
          <w:rFonts w:ascii="Myriad Pro" w:hAnsi="Myriad Pro" w:cs="Arial"/>
        </w:rPr>
        <w:t xml:space="preserve">W przypadku </w:t>
      </w:r>
      <w:r w:rsidR="00DC290D">
        <w:rPr>
          <w:rFonts w:ascii="Myriad Pro" w:hAnsi="Myriad Pro" w:cs="Arial"/>
        </w:rPr>
        <w:t>udzielenia</w:t>
      </w:r>
      <w:r w:rsidRPr="000F3DF2">
        <w:rPr>
          <w:rFonts w:ascii="Myriad Pro" w:hAnsi="Myriad Pro" w:cs="Arial"/>
        </w:rPr>
        <w:t xml:space="preserve"> zamówienia, zobowiązuj</w:t>
      </w:r>
      <w:r w:rsidR="006D1506" w:rsidRPr="000F3DF2">
        <w:rPr>
          <w:rFonts w:ascii="Myriad Pro" w:hAnsi="Myriad Pro" w:cs="Arial"/>
        </w:rPr>
        <w:t>ę</w:t>
      </w:r>
      <w:r w:rsidRPr="000F3DF2">
        <w:rPr>
          <w:rFonts w:ascii="Myriad Pro" w:hAnsi="Myriad Pro" w:cs="Arial"/>
        </w:rPr>
        <w:t xml:space="preserve"> się do zawarcia </w:t>
      </w:r>
      <w:r w:rsidR="00DC290D">
        <w:rPr>
          <w:rFonts w:ascii="Myriad Pro" w:hAnsi="Myriad Pro" w:cs="Arial"/>
        </w:rPr>
        <w:t>U</w:t>
      </w:r>
      <w:r w:rsidRPr="000F3DF2">
        <w:rPr>
          <w:rFonts w:ascii="Myriad Pro" w:hAnsi="Myriad Pro" w:cs="Arial"/>
        </w:rPr>
        <w:t>mowy, której wzór stanowi załącznik nr 3 do Zapytania ofertowego w miejscu i terminie wskazanym przez Zamawiającego</w:t>
      </w:r>
      <w:r w:rsidR="00B97A44" w:rsidRPr="000F3DF2">
        <w:rPr>
          <w:rFonts w:ascii="Myriad Pro" w:hAnsi="Myriad Pro" w:cs="Arial"/>
        </w:rPr>
        <w:t>.</w:t>
      </w:r>
    </w:p>
    <w:p w14:paraId="3077E5D8" w14:textId="65E9B067" w:rsidR="007067EE" w:rsidRPr="000F3DF2" w:rsidRDefault="00B97A44" w:rsidP="00B97A44">
      <w:pPr>
        <w:pStyle w:val="Akapitzlist"/>
        <w:numPr>
          <w:ilvl w:val="6"/>
          <w:numId w:val="2"/>
        </w:numPr>
        <w:ind w:left="426"/>
        <w:jc w:val="both"/>
        <w:rPr>
          <w:rFonts w:ascii="Myriad Pro" w:hAnsi="Myriad Pro" w:cs="Arial"/>
        </w:rPr>
      </w:pPr>
      <w:r w:rsidRPr="000F3DF2">
        <w:rPr>
          <w:rFonts w:ascii="Myriad Pro" w:hAnsi="Myriad Pro" w:cs="Arial"/>
        </w:rPr>
        <w:t>Zapoznałem/</w:t>
      </w:r>
      <w:proofErr w:type="spellStart"/>
      <w:r w:rsidRPr="000F3DF2">
        <w:rPr>
          <w:rFonts w:ascii="Myriad Pro" w:hAnsi="Myriad Pro" w:cs="Arial"/>
        </w:rPr>
        <w:t>am</w:t>
      </w:r>
      <w:proofErr w:type="spellEnd"/>
      <w:r w:rsidRPr="000F3DF2">
        <w:rPr>
          <w:rFonts w:ascii="Myriad Pro" w:hAnsi="Myriad Pro" w:cs="Arial"/>
        </w:rPr>
        <w:t xml:space="preserve"> się z </w:t>
      </w:r>
      <w:r w:rsidRPr="000F3DF2">
        <w:rPr>
          <w:rFonts w:ascii="Myriad Pro" w:hAnsi="Myriad Pro" w:cs="Arial"/>
          <w:i/>
          <w:iCs/>
        </w:rPr>
        <w:t xml:space="preserve">Klauzulą informacyjną dla osoby, której dane są przetwarzane </w:t>
      </w:r>
      <w:r w:rsidR="001F13F8" w:rsidRPr="000F3DF2">
        <w:rPr>
          <w:rFonts w:ascii="Myriad Pro" w:hAnsi="Myriad Pro" w:cs="Arial"/>
          <w:i/>
          <w:iCs/>
        </w:rPr>
        <w:br/>
      </w:r>
      <w:r w:rsidRPr="000F3DF2">
        <w:rPr>
          <w:rFonts w:ascii="Myriad Pro" w:hAnsi="Myriad Pro" w:cs="Arial"/>
          <w:i/>
          <w:iCs/>
        </w:rPr>
        <w:t>w ramach realizacji projektu</w:t>
      </w:r>
      <w:r w:rsidRPr="000F3DF2">
        <w:rPr>
          <w:rFonts w:ascii="Myriad Pro" w:hAnsi="Myriad Pro" w:cs="Arial"/>
        </w:rPr>
        <w:t>, stanowiącą załącznik nr 4 do zapytania ofertoweg</w:t>
      </w:r>
      <w:bookmarkEnd w:id="1"/>
      <w:r w:rsidRPr="000F3DF2">
        <w:rPr>
          <w:rFonts w:ascii="Myriad Pro" w:hAnsi="Myriad Pro" w:cs="Arial"/>
        </w:rPr>
        <w:t>o.</w:t>
      </w:r>
    </w:p>
    <w:p w14:paraId="089D0B7A" w14:textId="4FD5B3E1" w:rsidR="000F3DF2" w:rsidRDefault="005F1E3E">
      <w:pPr>
        <w:spacing w:after="0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</w:r>
      <w:r w:rsidRPr="000F3DF2">
        <w:rPr>
          <w:rFonts w:ascii="Myriad Pro" w:eastAsia="Calibri" w:hAnsi="Myriad Pro" w:cs="Arial"/>
          <w:lang w:eastAsia="pl-PL"/>
        </w:rPr>
        <w:tab/>
        <w:t xml:space="preserve">                     </w:t>
      </w:r>
    </w:p>
    <w:p w14:paraId="5462A05E" w14:textId="77777777" w:rsidR="00BA524B" w:rsidRPr="000F3DF2" w:rsidRDefault="00BA524B">
      <w:pPr>
        <w:spacing w:after="0"/>
        <w:rPr>
          <w:rFonts w:ascii="Myriad Pro" w:eastAsia="Calibri" w:hAnsi="Myriad Pro" w:cs="Arial"/>
          <w:lang w:eastAsia="pl-PL"/>
        </w:rPr>
      </w:pPr>
    </w:p>
    <w:p w14:paraId="0E4A6A5D" w14:textId="77777777" w:rsidR="00CC3DCF" w:rsidRPr="000F3DF2" w:rsidRDefault="00CC3DCF">
      <w:pPr>
        <w:spacing w:after="0"/>
        <w:rPr>
          <w:rFonts w:ascii="Myriad Pro" w:eastAsia="Calibri" w:hAnsi="Myriad Pro" w:cs="Arial"/>
          <w:lang w:eastAsia="pl-PL"/>
        </w:rPr>
      </w:pPr>
    </w:p>
    <w:p w14:paraId="0C59817E" w14:textId="361C4D15" w:rsidR="007067EE" w:rsidRPr="000F3DF2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0F3DF2">
        <w:rPr>
          <w:rFonts w:ascii="Myriad Pro" w:eastAsia="Calibri" w:hAnsi="Myriad Pro" w:cs="Arial"/>
          <w:lang w:eastAsia="pl-PL"/>
        </w:rPr>
        <w:t xml:space="preserve">       ..........................................…                                   ...................………………………</w:t>
      </w:r>
      <w:r w:rsidR="00B97A44" w:rsidRPr="000F3DF2">
        <w:rPr>
          <w:rFonts w:ascii="Myriad Pro" w:eastAsia="Calibri" w:hAnsi="Myriad Pro" w:cs="Arial"/>
          <w:lang w:eastAsia="pl-PL"/>
        </w:rPr>
        <w:t>…………………</w:t>
      </w:r>
      <w:r w:rsidRPr="000F3DF2">
        <w:rPr>
          <w:rFonts w:ascii="Myriad Pro" w:eastAsia="Calibri" w:hAnsi="Myriad Pro" w:cs="Arial"/>
          <w:lang w:eastAsia="pl-PL"/>
        </w:rPr>
        <w:t>………........</w:t>
      </w:r>
    </w:p>
    <w:p w14:paraId="386B78FC" w14:textId="01BDBB7B" w:rsidR="007067EE" w:rsidRPr="000F3DF2" w:rsidRDefault="005F1E3E" w:rsidP="00441B72">
      <w:pPr>
        <w:spacing w:after="0" w:line="240" w:lineRule="auto"/>
        <w:ind w:left="5102" w:hanging="4082"/>
        <w:rPr>
          <w:rFonts w:ascii="Myriad Pro" w:hAnsi="Myriad Pro" w:cs="Arial"/>
        </w:rPr>
      </w:pPr>
      <w:r w:rsidRPr="000F3DF2">
        <w:rPr>
          <w:rFonts w:ascii="Myriad Pro" w:eastAsia="Calibri" w:hAnsi="Myriad Pro" w:cs="Arial"/>
          <w:sz w:val="18"/>
          <w:szCs w:val="18"/>
        </w:rPr>
        <w:t xml:space="preserve">          (data)                                                        </w:t>
      </w:r>
      <w:r w:rsidR="00FF247A" w:rsidRPr="000F3DF2">
        <w:rPr>
          <w:rFonts w:ascii="Myriad Pro" w:eastAsia="Calibri" w:hAnsi="Myriad Pro" w:cs="Arial"/>
          <w:sz w:val="18"/>
          <w:szCs w:val="18"/>
        </w:rPr>
        <w:t xml:space="preserve">       </w:t>
      </w:r>
      <w:r w:rsidRPr="000F3DF2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0F3DF2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0F3DF2">
        <w:rPr>
          <w:rFonts w:ascii="Myriad Pro" w:hAnsi="Myriad Pro" w:cs="Calibri"/>
          <w:sz w:val="18"/>
          <w:szCs w:val="18"/>
        </w:rPr>
        <w:t xml:space="preserve">         </w:t>
      </w:r>
    </w:p>
    <w:sectPr w:rsidR="007067EE" w:rsidRPr="000F3DF2" w:rsidSect="000F3DF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426" w:left="1417" w:header="708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FA5D0" w14:textId="77777777" w:rsidR="00D23ABD" w:rsidRDefault="00D23ABD">
      <w:pPr>
        <w:spacing w:after="0" w:line="240" w:lineRule="auto"/>
      </w:pPr>
      <w:r>
        <w:separator/>
      </w:r>
    </w:p>
  </w:endnote>
  <w:endnote w:type="continuationSeparator" w:id="0">
    <w:p w14:paraId="13CA852C" w14:textId="77777777" w:rsidR="00D23ABD" w:rsidRDefault="00D23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3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9D8D" w14:textId="77777777" w:rsidR="00D23ABD" w:rsidRDefault="00D23ABD">
      <w:pPr>
        <w:spacing w:after="0" w:line="240" w:lineRule="auto"/>
      </w:pPr>
      <w:r>
        <w:separator/>
      </w:r>
    </w:p>
  </w:footnote>
  <w:footnote w:type="continuationSeparator" w:id="0">
    <w:p w14:paraId="6F81C662" w14:textId="77777777" w:rsidR="00D23ABD" w:rsidRDefault="00D23A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7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8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7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5"/>
  </w:num>
  <w:num w:numId="3">
    <w:abstractNumId w:val="16"/>
  </w:num>
  <w:num w:numId="4">
    <w:abstractNumId w:val="27"/>
  </w:num>
  <w:num w:numId="5">
    <w:abstractNumId w:val="29"/>
  </w:num>
  <w:num w:numId="6">
    <w:abstractNumId w:val="0"/>
  </w:num>
  <w:num w:numId="7">
    <w:abstractNumId w:val="11"/>
  </w:num>
  <w:num w:numId="8">
    <w:abstractNumId w:val="15"/>
  </w:num>
  <w:num w:numId="9">
    <w:abstractNumId w:val="21"/>
  </w:num>
  <w:num w:numId="10">
    <w:abstractNumId w:val="32"/>
  </w:num>
  <w:num w:numId="11">
    <w:abstractNumId w:val="14"/>
  </w:num>
  <w:num w:numId="12">
    <w:abstractNumId w:val="12"/>
  </w:num>
  <w:num w:numId="13">
    <w:abstractNumId w:val="4"/>
  </w:num>
  <w:num w:numId="14">
    <w:abstractNumId w:val="17"/>
  </w:num>
  <w:num w:numId="15">
    <w:abstractNumId w:val="1"/>
  </w:num>
  <w:num w:numId="16">
    <w:abstractNumId w:val="36"/>
  </w:num>
  <w:num w:numId="17">
    <w:abstractNumId w:val="30"/>
  </w:num>
  <w:num w:numId="18">
    <w:abstractNumId w:val="20"/>
  </w:num>
  <w:num w:numId="19">
    <w:abstractNumId w:val="22"/>
  </w:num>
  <w:num w:numId="20">
    <w:abstractNumId w:val="28"/>
  </w:num>
  <w:num w:numId="21">
    <w:abstractNumId w:val="13"/>
  </w:num>
  <w:num w:numId="22">
    <w:abstractNumId w:val="31"/>
  </w:num>
  <w:num w:numId="23">
    <w:abstractNumId w:val="34"/>
  </w:num>
  <w:num w:numId="24">
    <w:abstractNumId w:val="26"/>
  </w:num>
  <w:num w:numId="25">
    <w:abstractNumId w:val="33"/>
  </w:num>
  <w:num w:numId="26">
    <w:abstractNumId w:val="37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"/>
  </w:num>
  <w:num w:numId="30">
    <w:abstractNumId w:val="8"/>
  </w:num>
  <w:num w:numId="31">
    <w:abstractNumId w:val="5"/>
  </w:num>
  <w:num w:numId="32">
    <w:abstractNumId w:val="9"/>
  </w:num>
  <w:num w:numId="33">
    <w:abstractNumId w:val="24"/>
  </w:num>
  <w:num w:numId="34">
    <w:abstractNumId w:val="23"/>
  </w:num>
  <w:num w:numId="35">
    <w:abstractNumId w:val="7"/>
  </w:num>
  <w:num w:numId="36">
    <w:abstractNumId w:val="19"/>
  </w:num>
  <w:num w:numId="37">
    <w:abstractNumId w:val="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57190"/>
    <w:rsid w:val="00171FE6"/>
    <w:rsid w:val="001910B2"/>
    <w:rsid w:val="001B36D6"/>
    <w:rsid w:val="001C52B4"/>
    <w:rsid w:val="001F13F8"/>
    <w:rsid w:val="001F4B47"/>
    <w:rsid w:val="00210CE8"/>
    <w:rsid w:val="00292546"/>
    <w:rsid w:val="002B223F"/>
    <w:rsid w:val="002F6657"/>
    <w:rsid w:val="003228D9"/>
    <w:rsid w:val="00324E9C"/>
    <w:rsid w:val="003326F7"/>
    <w:rsid w:val="00354205"/>
    <w:rsid w:val="00363E6B"/>
    <w:rsid w:val="00385D7A"/>
    <w:rsid w:val="00395155"/>
    <w:rsid w:val="003B1599"/>
    <w:rsid w:val="0044096C"/>
    <w:rsid w:val="00441B72"/>
    <w:rsid w:val="004556E8"/>
    <w:rsid w:val="00461CDA"/>
    <w:rsid w:val="00471EF7"/>
    <w:rsid w:val="004810C8"/>
    <w:rsid w:val="004D3D6F"/>
    <w:rsid w:val="004F6527"/>
    <w:rsid w:val="005260C9"/>
    <w:rsid w:val="00545FEA"/>
    <w:rsid w:val="005515BB"/>
    <w:rsid w:val="00551E7A"/>
    <w:rsid w:val="0058333C"/>
    <w:rsid w:val="00590A5D"/>
    <w:rsid w:val="005A196C"/>
    <w:rsid w:val="005D57D5"/>
    <w:rsid w:val="005F1E3E"/>
    <w:rsid w:val="005F2C3C"/>
    <w:rsid w:val="005F5B39"/>
    <w:rsid w:val="00660576"/>
    <w:rsid w:val="00661F64"/>
    <w:rsid w:val="00693FBC"/>
    <w:rsid w:val="006A0F6F"/>
    <w:rsid w:val="006D1506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D1DD4"/>
    <w:rsid w:val="008D3D2A"/>
    <w:rsid w:val="008E39F3"/>
    <w:rsid w:val="0094243C"/>
    <w:rsid w:val="009671A8"/>
    <w:rsid w:val="00981705"/>
    <w:rsid w:val="009A4757"/>
    <w:rsid w:val="009A7BD4"/>
    <w:rsid w:val="009B30CF"/>
    <w:rsid w:val="00A3388A"/>
    <w:rsid w:val="00A63E14"/>
    <w:rsid w:val="00A67AE9"/>
    <w:rsid w:val="00AB1F6F"/>
    <w:rsid w:val="00AD21D5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A1476"/>
    <w:rsid w:val="00DC290D"/>
    <w:rsid w:val="00DD24C8"/>
    <w:rsid w:val="00DE0B4B"/>
    <w:rsid w:val="00E33938"/>
    <w:rsid w:val="00E43ACB"/>
    <w:rsid w:val="00E54167"/>
    <w:rsid w:val="00E80A00"/>
    <w:rsid w:val="00EE5E10"/>
    <w:rsid w:val="00EF0F01"/>
    <w:rsid w:val="00F12F38"/>
    <w:rsid w:val="00F52A8C"/>
    <w:rsid w:val="00F9599E"/>
    <w:rsid w:val="00FA5E2D"/>
    <w:rsid w:val="00FA6438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1169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2</cp:revision>
  <cp:lastPrinted>2025-11-30T16:47:00Z</cp:lastPrinted>
  <dcterms:created xsi:type="dcterms:W3CDTF">2026-03-15T15:16:00Z</dcterms:created>
  <dcterms:modified xsi:type="dcterms:W3CDTF">2026-03-15T15:16:00Z</dcterms:modified>
  <dc:language>pl-PL</dc:language>
</cp:coreProperties>
</file>